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2414" w14:textId="2D37925F" w:rsidR="0046099A" w:rsidRPr="00714A57" w:rsidRDefault="0046099A" w:rsidP="0046099A">
      <w:pPr>
        <w:rPr>
          <w:b/>
          <w:bCs/>
        </w:rPr>
      </w:pPr>
      <w:r w:rsidRPr="002E2BBF">
        <w:rPr>
          <w:b/>
        </w:rPr>
        <w:t>Position:</w:t>
      </w:r>
      <w:r>
        <w:t xml:space="preserve"> </w:t>
      </w:r>
      <w:r>
        <w:tab/>
      </w:r>
      <w:r>
        <w:tab/>
      </w:r>
      <w:r w:rsidR="00714A57" w:rsidRPr="00533079">
        <w:t>Safety and Risk Manager</w:t>
      </w:r>
    </w:p>
    <w:p w14:paraId="0070F68D" w14:textId="77777777" w:rsidR="0046099A" w:rsidRDefault="0046099A" w:rsidP="0046099A">
      <w:r w:rsidRPr="002E2BBF">
        <w:rPr>
          <w:b/>
        </w:rPr>
        <w:t>Employment Status:</w:t>
      </w:r>
      <w:r>
        <w:rPr>
          <w:b/>
        </w:rPr>
        <w:tab/>
      </w:r>
      <w:r>
        <w:t>Full-Time, Salary</w:t>
      </w:r>
    </w:p>
    <w:p w14:paraId="08AF2630" w14:textId="55707D4E" w:rsidR="0046099A" w:rsidRDefault="0046099A" w:rsidP="0046099A">
      <w:r w:rsidRPr="00854D9C">
        <w:rPr>
          <w:b/>
          <w:bCs/>
        </w:rPr>
        <w:t>Reports to:</w:t>
      </w:r>
      <w:r>
        <w:tab/>
      </w:r>
      <w:r>
        <w:tab/>
        <w:t>Chief Executive Officer (CEO)</w:t>
      </w:r>
      <w:r w:rsidR="00760031">
        <w:t xml:space="preserve"> </w:t>
      </w:r>
    </w:p>
    <w:p w14:paraId="4258C44C" w14:textId="77777777" w:rsidR="0046099A" w:rsidRDefault="0046099A" w:rsidP="0046099A">
      <w:r>
        <w:rPr>
          <w:b/>
        </w:rPr>
        <w:t>Location:</w:t>
      </w:r>
      <w:r>
        <w:rPr>
          <w:b/>
        </w:rPr>
        <w:tab/>
      </w:r>
      <w:r>
        <w:rPr>
          <w:b/>
        </w:rPr>
        <w:tab/>
      </w:r>
      <w:r>
        <w:t>Bonner Springs, KS 66012</w:t>
      </w:r>
    </w:p>
    <w:p w14:paraId="626F7A2D" w14:textId="77777777" w:rsidR="0046099A" w:rsidRDefault="0046099A" w:rsidP="0046099A"/>
    <w:p w14:paraId="69AEFB58" w14:textId="77777777" w:rsidR="0046099A" w:rsidRDefault="0046099A" w:rsidP="0046099A">
      <w:r>
        <w:rPr>
          <w:b/>
        </w:rPr>
        <w:t>JOB SUMMARY:</w:t>
      </w:r>
    </w:p>
    <w:p w14:paraId="79EBD7D2" w14:textId="5BBA5469" w:rsidR="005139D9" w:rsidRPr="00533079" w:rsidRDefault="005139D9" w:rsidP="0046099A">
      <w:pPr>
        <w:rPr>
          <w:bCs/>
        </w:rPr>
      </w:pPr>
      <w:r w:rsidRPr="00533079">
        <w:rPr>
          <w:bCs/>
        </w:rPr>
        <w:t xml:space="preserve">The </w:t>
      </w:r>
      <w:r w:rsidR="00533079">
        <w:rPr>
          <w:bCs/>
        </w:rPr>
        <w:t xml:space="preserve">Safety and Risk Manager </w:t>
      </w:r>
      <w:r w:rsidRPr="00533079">
        <w:rPr>
          <w:bCs/>
        </w:rPr>
        <w:t xml:space="preserve">is responsible for developing, implementing, and maintaining safety and risk management programs to ensure a safe working environment and mitigate potential risks within the organization. This role involves conducting risk assessments, implementing safety protocols, and ensuring compliance with relevant regulations and standards. The </w:t>
      </w:r>
      <w:r w:rsidR="00533079">
        <w:rPr>
          <w:bCs/>
        </w:rPr>
        <w:t xml:space="preserve">Safety and Risk </w:t>
      </w:r>
      <w:r w:rsidRPr="00533079">
        <w:rPr>
          <w:bCs/>
        </w:rPr>
        <w:t>Manager works closely with all departments to identify hazards, train employees on safety procedures, and respond to incidents effectively.</w:t>
      </w:r>
    </w:p>
    <w:p w14:paraId="41DC9586" w14:textId="77777777" w:rsidR="0046099A" w:rsidRDefault="0046099A" w:rsidP="0046099A"/>
    <w:p w14:paraId="46610D1F" w14:textId="77777777" w:rsidR="0046099A" w:rsidRDefault="0046099A" w:rsidP="0046099A">
      <w:r>
        <w:rPr>
          <w:b/>
        </w:rPr>
        <w:t>RESPONSIBILITIES AND DUTIES:</w:t>
      </w:r>
    </w:p>
    <w:p w14:paraId="2E091038" w14:textId="2C916C4D" w:rsidR="003115FA" w:rsidRPr="00533079" w:rsidRDefault="003115FA" w:rsidP="0074725C">
      <w:pPr>
        <w:pStyle w:val="ListParagraph"/>
        <w:numPr>
          <w:ilvl w:val="0"/>
          <w:numId w:val="4"/>
        </w:numPr>
        <w:shd w:val="clear" w:color="auto" w:fill="FFFFFF"/>
        <w:spacing w:before="120"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Direct the </w:t>
      </w:r>
      <w:r w:rsidR="00A430D2" w:rsidRPr="00533079">
        <w:rPr>
          <w:rFonts w:eastAsia="Times New Roman" w:cstheme="minorHAnsi"/>
        </w:rPr>
        <w:t>organization’s</w:t>
      </w:r>
      <w:r w:rsidRPr="00533079">
        <w:rPr>
          <w:rFonts w:eastAsia="Times New Roman" w:cstheme="minorHAnsi"/>
        </w:rPr>
        <w:t xml:space="preserve"> response to incidents, accidents, and near misses and ensure timely and effective action to mitigate impact and facilitate recovery.</w:t>
      </w:r>
    </w:p>
    <w:p w14:paraId="492136DE" w14:textId="1B134D9B" w:rsidR="000D1D17" w:rsidRPr="00533079" w:rsidRDefault="00760031" w:rsidP="000E3986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Perform</w:t>
      </w:r>
      <w:r w:rsidR="00A430D2" w:rsidRPr="00533079">
        <w:rPr>
          <w:rFonts w:eastAsia="Times New Roman" w:cstheme="minorHAnsi"/>
        </w:rPr>
        <w:t xml:space="preserve"> root cause analysis</w:t>
      </w:r>
      <w:r w:rsidRPr="00533079">
        <w:rPr>
          <w:rFonts w:eastAsia="Times New Roman" w:cstheme="minorHAnsi"/>
        </w:rPr>
        <w:t xml:space="preserve"> on all injuries, </w:t>
      </w:r>
      <w:r w:rsidRPr="00533079">
        <w:t>incidents, and near misses.</w:t>
      </w:r>
    </w:p>
    <w:p w14:paraId="47C207A6" w14:textId="767A1AD3" w:rsidR="003115FA" w:rsidRPr="00533079" w:rsidRDefault="003115FA" w:rsidP="000E3986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Analyze investigation data and trends to anticipate potential issues and implement preventative measures.</w:t>
      </w:r>
    </w:p>
    <w:p w14:paraId="56D87A41" w14:textId="57C78419" w:rsidR="00A430D2" w:rsidRPr="00533079" w:rsidRDefault="00A430D2" w:rsidP="00A430D2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Track and follow-up on the completion of recommended safety improvements.</w:t>
      </w:r>
    </w:p>
    <w:p w14:paraId="29F03E6E" w14:textId="05A814F0" w:rsidR="00510EF5" w:rsidRPr="00533079" w:rsidRDefault="00510EF5" w:rsidP="00BA6EFB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Develop and implement comprehensive risk management framework and strategies to identify, assess, and mitigate risks.</w:t>
      </w:r>
    </w:p>
    <w:p w14:paraId="7F850FEB" w14:textId="2480EB5A" w:rsidR="00510EF5" w:rsidRPr="00533079" w:rsidRDefault="00510EF5" w:rsidP="00BA6EFB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Establish </w:t>
      </w:r>
      <w:r w:rsidR="00305606" w:rsidRPr="00533079">
        <w:rPr>
          <w:rFonts w:eastAsia="Times New Roman" w:cstheme="minorHAnsi"/>
        </w:rPr>
        <w:t xml:space="preserve">and update </w:t>
      </w:r>
      <w:r w:rsidRPr="00533079">
        <w:rPr>
          <w:rFonts w:eastAsia="Times New Roman" w:cstheme="minorHAnsi"/>
        </w:rPr>
        <w:t xml:space="preserve">policies and procedures to manage operational safety risks across the </w:t>
      </w:r>
      <w:r w:rsidR="00A430D2" w:rsidRPr="00533079">
        <w:rPr>
          <w:rFonts w:eastAsia="Times New Roman" w:cstheme="minorHAnsi"/>
        </w:rPr>
        <w:t>organization</w:t>
      </w:r>
      <w:r w:rsidRPr="00533079">
        <w:rPr>
          <w:rFonts w:eastAsia="Times New Roman" w:cstheme="minorHAnsi"/>
        </w:rPr>
        <w:t>.</w:t>
      </w:r>
    </w:p>
    <w:p w14:paraId="10FC8C3E" w14:textId="18384ECA" w:rsidR="00844D5D" w:rsidRPr="00533079" w:rsidRDefault="00844D5D" w:rsidP="00844D5D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Work with Management to develop Standard Operating Procedures to guide the safe execution of professional service and culture development.</w:t>
      </w:r>
    </w:p>
    <w:p w14:paraId="6D665394" w14:textId="45983830" w:rsidR="00510EF5" w:rsidRPr="00533079" w:rsidRDefault="00510EF5" w:rsidP="00BA6EFB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Ensure compliance with all relevant local, state, and federal regulations, including OSHA standards, industry guidelines, and environmental laws.</w:t>
      </w:r>
    </w:p>
    <w:p w14:paraId="104C2ECA" w14:textId="1FC2C07A" w:rsidR="00A430D2" w:rsidRPr="00533079" w:rsidRDefault="00A430D2" w:rsidP="00A430D2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Identify areas of non-compliance or potential risks and work with departments to implement corrective actions.</w:t>
      </w:r>
    </w:p>
    <w:p w14:paraId="4D630453" w14:textId="4FD4F2D6" w:rsidR="00510EF5" w:rsidRPr="00533079" w:rsidRDefault="00510EF5" w:rsidP="00BA6EFB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Promote a risk-conscious culture within the organization, encouraging proactive risk identification and reporting.</w:t>
      </w:r>
    </w:p>
    <w:p w14:paraId="3EE4EC89" w14:textId="6F2E4676" w:rsidR="00510EF5" w:rsidRPr="00533079" w:rsidRDefault="00510EF5" w:rsidP="00510EF5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</w:rPr>
      </w:pPr>
      <w:r w:rsidRPr="00533079">
        <w:rPr>
          <w:rFonts w:eastAsia="Times New Roman" w:cstheme="minorHAnsi"/>
        </w:rPr>
        <w:t>Maintain web-based verification sites.</w:t>
      </w:r>
    </w:p>
    <w:p w14:paraId="21B848BF" w14:textId="6A448B56" w:rsidR="000D1D17" w:rsidRPr="00533079" w:rsidRDefault="000D1D17" w:rsidP="005C78C2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Monitor DOT (Department of Transportation) </w:t>
      </w:r>
      <w:r w:rsidR="00510EF5" w:rsidRPr="00533079">
        <w:rPr>
          <w:rFonts w:eastAsia="Times New Roman" w:cstheme="minorHAnsi"/>
        </w:rPr>
        <w:t xml:space="preserve">compliance and </w:t>
      </w:r>
      <w:r w:rsidRPr="00533079">
        <w:rPr>
          <w:rFonts w:eastAsia="Times New Roman" w:cstheme="minorHAnsi"/>
        </w:rPr>
        <w:t xml:space="preserve">authority for the </w:t>
      </w:r>
      <w:r w:rsidR="008A4109" w:rsidRPr="00533079">
        <w:rPr>
          <w:rFonts w:eastAsia="Times New Roman" w:cstheme="minorHAnsi"/>
        </w:rPr>
        <w:t>organization</w:t>
      </w:r>
      <w:r w:rsidRPr="00533079">
        <w:rPr>
          <w:rFonts w:eastAsia="Times New Roman" w:cstheme="minorHAnsi"/>
        </w:rPr>
        <w:t>.</w:t>
      </w:r>
    </w:p>
    <w:p w14:paraId="09537BFD" w14:textId="53B6AA83" w:rsidR="0074725C" w:rsidRPr="00533079" w:rsidRDefault="0074725C" w:rsidP="005C78C2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Create</w:t>
      </w:r>
      <w:r w:rsidR="000D1D17" w:rsidRPr="00533079">
        <w:rPr>
          <w:rFonts w:eastAsia="Times New Roman" w:cstheme="minorHAnsi"/>
        </w:rPr>
        <w:t>, update and maintain</w:t>
      </w:r>
      <w:r w:rsidRPr="00533079">
        <w:rPr>
          <w:rFonts w:eastAsia="Times New Roman" w:cstheme="minorHAnsi"/>
        </w:rPr>
        <w:t xml:space="preserve"> OSHA 300 and MSHA reports.</w:t>
      </w:r>
    </w:p>
    <w:p w14:paraId="62C8493D" w14:textId="5783E9BC" w:rsidR="0074725C" w:rsidRPr="00533079" w:rsidRDefault="0074725C" w:rsidP="00ED7D6F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Develop and maintain training requirements for </w:t>
      </w:r>
      <w:r w:rsidR="00844D5D" w:rsidRPr="00533079">
        <w:rPr>
          <w:rFonts w:eastAsia="Times New Roman" w:cstheme="minorHAnsi"/>
        </w:rPr>
        <w:t xml:space="preserve">all </w:t>
      </w:r>
      <w:r w:rsidR="00A430D2" w:rsidRPr="00533079">
        <w:rPr>
          <w:rFonts w:eastAsia="Times New Roman" w:cstheme="minorHAnsi"/>
        </w:rPr>
        <w:t>job functions</w:t>
      </w:r>
      <w:r w:rsidR="00844D5D" w:rsidRPr="00533079">
        <w:rPr>
          <w:rFonts w:eastAsia="Times New Roman" w:cstheme="minorHAnsi"/>
        </w:rPr>
        <w:t xml:space="preserve"> within the </w:t>
      </w:r>
      <w:r w:rsidR="00A430D2" w:rsidRPr="00533079">
        <w:rPr>
          <w:rFonts w:eastAsia="Times New Roman" w:cstheme="minorHAnsi"/>
        </w:rPr>
        <w:t>organization</w:t>
      </w:r>
      <w:r w:rsidR="00844D5D" w:rsidRPr="00533079">
        <w:rPr>
          <w:rFonts w:eastAsia="Times New Roman" w:cstheme="minorHAnsi"/>
        </w:rPr>
        <w:t>.</w:t>
      </w:r>
    </w:p>
    <w:p w14:paraId="3967003C" w14:textId="625B4A6D" w:rsidR="000D1D17" w:rsidRPr="00533079" w:rsidRDefault="000D1D17" w:rsidP="00ED7D6F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Ensure employees are educated </w:t>
      </w:r>
      <w:r w:rsidR="00844D5D" w:rsidRPr="00533079">
        <w:rPr>
          <w:rFonts w:eastAsia="Times New Roman" w:cstheme="minorHAnsi"/>
        </w:rPr>
        <w:t xml:space="preserve">on </w:t>
      </w:r>
      <w:r w:rsidRPr="00533079">
        <w:rPr>
          <w:rFonts w:eastAsia="Times New Roman" w:cstheme="minorHAnsi"/>
        </w:rPr>
        <w:t>safety procedures and are aware of potential hazards.</w:t>
      </w:r>
    </w:p>
    <w:p w14:paraId="63386715" w14:textId="77777777" w:rsidR="008A4109" w:rsidRPr="00533079" w:rsidRDefault="000D1D17" w:rsidP="00DE58C4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Stay current on safety regulations and best practices and communicate changes to the organization.</w:t>
      </w:r>
    </w:p>
    <w:p w14:paraId="455F13A5" w14:textId="6B816F50" w:rsidR="00A430D2" w:rsidRPr="00533079" w:rsidRDefault="00A430D2" w:rsidP="00DE58C4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Manage Workers Compensation program and monitor work related injuries and illnesses.</w:t>
      </w:r>
    </w:p>
    <w:p w14:paraId="12B9FCBD" w14:textId="38EA28CF" w:rsidR="008A4109" w:rsidRPr="00533079" w:rsidRDefault="0074725C" w:rsidP="00932AD4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Develop</w:t>
      </w:r>
      <w:r w:rsidR="000D1D17" w:rsidRPr="00533079">
        <w:rPr>
          <w:rFonts w:eastAsia="Times New Roman" w:cstheme="minorHAnsi"/>
        </w:rPr>
        <w:t xml:space="preserve"> and maintain</w:t>
      </w:r>
      <w:r w:rsidRPr="00533079">
        <w:rPr>
          <w:rFonts w:eastAsia="Times New Roman" w:cstheme="minorHAnsi"/>
        </w:rPr>
        <w:t xml:space="preserve"> protocols for urgent care </w:t>
      </w:r>
      <w:r w:rsidR="00A430D2" w:rsidRPr="00533079">
        <w:rPr>
          <w:rFonts w:eastAsia="Times New Roman" w:cstheme="minorHAnsi"/>
        </w:rPr>
        <w:t xml:space="preserve">and emergency </w:t>
      </w:r>
      <w:r w:rsidRPr="00533079">
        <w:rPr>
          <w:rFonts w:eastAsia="Times New Roman" w:cstheme="minorHAnsi"/>
        </w:rPr>
        <w:t>facilities</w:t>
      </w:r>
      <w:r w:rsidR="00A430D2" w:rsidRPr="00533079">
        <w:rPr>
          <w:rFonts w:eastAsia="Times New Roman" w:cstheme="minorHAnsi"/>
        </w:rPr>
        <w:t xml:space="preserve"> and</w:t>
      </w:r>
      <w:r w:rsidRPr="00533079">
        <w:rPr>
          <w:rFonts w:eastAsia="Times New Roman" w:cstheme="minorHAnsi"/>
        </w:rPr>
        <w:t xml:space="preserve"> standardize care</w:t>
      </w:r>
      <w:r w:rsidR="00A430D2" w:rsidRPr="00533079">
        <w:rPr>
          <w:rFonts w:eastAsia="Times New Roman" w:cstheme="minorHAnsi"/>
        </w:rPr>
        <w:t xml:space="preserve"> and return-to-</w:t>
      </w:r>
      <w:r w:rsidR="005139D9" w:rsidRPr="00533079">
        <w:rPr>
          <w:rFonts w:eastAsia="Times New Roman" w:cstheme="minorHAnsi"/>
        </w:rPr>
        <w:t>work</w:t>
      </w:r>
      <w:r w:rsidRPr="00533079">
        <w:rPr>
          <w:rFonts w:eastAsia="Times New Roman" w:cstheme="minorHAnsi"/>
        </w:rPr>
        <w:t xml:space="preserve"> procedure</w:t>
      </w:r>
      <w:r w:rsidR="00533079" w:rsidRPr="00533079">
        <w:rPr>
          <w:rFonts w:eastAsia="Times New Roman" w:cstheme="minorHAnsi"/>
        </w:rPr>
        <w:t>s.</w:t>
      </w:r>
    </w:p>
    <w:p w14:paraId="6D991D1C" w14:textId="288EE32D" w:rsidR="00A430D2" w:rsidRPr="00533079" w:rsidRDefault="00A430D2" w:rsidP="00932AD4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Develop and maintain procedures for the execution of pre-employment, post-accident, random, and reasonable suspicion drug and alcohol testing</w:t>
      </w:r>
      <w:r w:rsidR="005139D9" w:rsidRPr="00533079">
        <w:rPr>
          <w:rFonts w:eastAsia="Times New Roman" w:cstheme="minorHAnsi"/>
        </w:rPr>
        <w:t>.</w:t>
      </w:r>
    </w:p>
    <w:p w14:paraId="4ED7E904" w14:textId="6E57292E" w:rsidR="0074725C" w:rsidRPr="00533079" w:rsidRDefault="0074725C" w:rsidP="00875B0F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Implement Customer Safety Training Curriculums.</w:t>
      </w:r>
    </w:p>
    <w:p w14:paraId="717A676C" w14:textId="70806A09" w:rsidR="0074725C" w:rsidRPr="00533079" w:rsidRDefault="0074725C" w:rsidP="00A430D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Prepare and maintain driver qualification files to ensure complian</w:t>
      </w:r>
      <w:r w:rsidR="008A4109" w:rsidRPr="00533079">
        <w:rPr>
          <w:rFonts w:eastAsia="Times New Roman" w:cstheme="minorHAnsi"/>
        </w:rPr>
        <w:t>ce</w:t>
      </w:r>
      <w:r w:rsidRPr="00533079">
        <w:rPr>
          <w:rFonts w:eastAsia="Times New Roman" w:cstheme="minorHAnsi"/>
        </w:rPr>
        <w:t xml:space="preserve"> with DOT rules and regulations.</w:t>
      </w:r>
    </w:p>
    <w:p w14:paraId="1AA3A354" w14:textId="2081CB8A" w:rsidR="0074725C" w:rsidRPr="00533079" w:rsidRDefault="00760031" w:rsidP="0074725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lastRenderedPageBreak/>
        <w:t>Conduct and p</w:t>
      </w:r>
      <w:r w:rsidR="0074725C" w:rsidRPr="00533079">
        <w:rPr>
          <w:rFonts w:eastAsia="Times New Roman" w:cstheme="minorHAnsi"/>
        </w:rPr>
        <w:t>articipate in Safety Committee meetings and accident reviews.</w:t>
      </w:r>
    </w:p>
    <w:p w14:paraId="12BD9CDE" w14:textId="619C3AEE" w:rsidR="0074725C" w:rsidRPr="00533079" w:rsidRDefault="005139D9" w:rsidP="0074725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M</w:t>
      </w:r>
      <w:r w:rsidR="008A4109" w:rsidRPr="00533079">
        <w:rPr>
          <w:rFonts w:eastAsia="Times New Roman" w:cstheme="minorHAnsi"/>
        </w:rPr>
        <w:t xml:space="preserve">anage </w:t>
      </w:r>
      <w:r w:rsidR="0074725C" w:rsidRPr="00533079">
        <w:rPr>
          <w:rFonts w:eastAsia="Times New Roman" w:cstheme="minorHAnsi"/>
        </w:rPr>
        <w:t xml:space="preserve">random drug &amp; alcohol testing </w:t>
      </w:r>
      <w:r w:rsidR="008A4109" w:rsidRPr="00533079">
        <w:rPr>
          <w:rFonts w:eastAsia="Times New Roman" w:cstheme="minorHAnsi"/>
        </w:rPr>
        <w:t>program.</w:t>
      </w:r>
    </w:p>
    <w:p w14:paraId="0F37B1D7" w14:textId="05E496D4" w:rsidR="0074725C" w:rsidRPr="00533079" w:rsidRDefault="008A4109" w:rsidP="0074725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Monitor and ensure compliance for</w:t>
      </w:r>
      <w:r w:rsidR="0074725C" w:rsidRPr="00533079">
        <w:rPr>
          <w:rFonts w:eastAsia="Times New Roman" w:cstheme="minorHAnsi"/>
        </w:rPr>
        <w:t xml:space="preserve"> driver HOS (Hours </w:t>
      </w:r>
      <w:r w:rsidR="00760031" w:rsidRPr="00533079">
        <w:rPr>
          <w:rFonts w:eastAsia="Times New Roman" w:cstheme="minorHAnsi"/>
        </w:rPr>
        <w:t>of</w:t>
      </w:r>
      <w:r w:rsidR="0074725C" w:rsidRPr="00533079">
        <w:rPr>
          <w:rFonts w:eastAsia="Times New Roman" w:cstheme="minorHAnsi"/>
        </w:rPr>
        <w:t xml:space="preserve"> Service)</w:t>
      </w:r>
      <w:r w:rsidRPr="00533079">
        <w:rPr>
          <w:rFonts w:eastAsia="Times New Roman" w:cstheme="minorHAnsi"/>
        </w:rPr>
        <w:t xml:space="preserve"> as well as </w:t>
      </w:r>
      <w:r w:rsidR="00844D5D" w:rsidRPr="00533079">
        <w:rPr>
          <w:rFonts w:eastAsia="Times New Roman" w:cstheme="minorHAnsi"/>
        </w:rPr>
        <w:t>f</w:t>
      </w:r>
      <w:r w:rsidRPr="00533079">
        <w:rPr>
          <w:rFonts w:eastAsia="Times New Roman" w:cstheme="minorHAnsi"/>
        </w:rPr>
        <w:t>leet regulations and compliance.</w:t>
      </w:r>
    </w:p>
    <w:p w14:paraId="3975207D" w14:textId="5A85A59E" w:rsidR="00844D5D" w:rsidRPr="00533079" w:rsidRDefault="00844D5D" w:rsidP="00844D5D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</w:rPr>
      </w:pPr>
      <w:r w:rsidRPr="00533079">
        <w:rPr>
          <w:rFonts w:eastAsia="Times New Roman" w:cstheme="minorHAnsi"/>
        </w:rPr>
        <w:t>Coordinate with insurance providers to review policies and mitigate/manage potential and existing claims.</w:t>
      </w:r>
    </w:p>
    <w:p w14:paraId="6F803D67" w14:textId="61C84B39" w:rsidR="00305606" w:rsidRPr="00533079" w:rsidRDefault="00305606" w:rsidP="00305606">
      <w:pPr>
        <w:pStyle w:val="ListParagraph"/>
        <w:numPr>
          <w:ilvl w:val="0"/>
          <w:numId w:val="4"/>
        </w:numPr>
        <w:shd w:val="clear" w:color="auto" w:fill="FFFFFF"/>
        <w:spacing w:before="120" w:beforeAutospacing="1" w:after="100" w:afterAutospacing="1"/>
        <w:rPr>
          <w:rFonts w:eastAsia="Times New Roman" w:cstheme="minorHAnsi"/>
          <w:strike/>
          <w:color w:val="FF0000"/>
        </w:rPr>
      </w:pPr>
      <w:r w:rsidRPr="00533079">
        <w:rPr>
          <w:rFonts w:eastAsia="Times New Roman" w:cstheme="minorHAnsi"/>
        </w:rPr>
        <w:t>Review contracts to identify areas of potential risk or liability.</w:t>
      </w:r>
    </w:p>
    <w:p w14:paraId="0ABA9F06" w14:textId="77777777" w:rsidR="008A4109" w:rsidRPr="00533079" w:rsidRDefault="000D1D17" w:rsidP="00F92AE1">
      <w:pPr>
        <w:numPr>
          <w:ilvl w:val="0"/>
          <w:numId w:val="4"/>
        </w:numPr>
        <w:shd w:val="clear" w:color="auto" w:fill="FFFFFF"/>
        <w:spacing w:before="120" w:beforeAutospacing="1" w:after="100" w:afterAutospacing="1"/>
        <w:contextualSpacing/>
        <w:rPr>
          <w:rFonts w:eastAsia="Times New Roman" w:cstheme="minorHAnsi"/>
        </w:rPr>
      </w:pPr>
      <w:r w:rsidRPr="00533079">
        <w:rPr>
          <w:rFonts w:eastAsia="Times New Roman" w:cstheme="minorHAnsi"/>
        </w:rPr>
        <w:t>Train new hires and teams on corporate policies and procedures.</w:t>
      </w:r>
    </w:p>
    <w:p w14:paraId="5B9FEDE9" w14:textId="093FF8B8" w:rsidR="0074725C" w:rsidRPr="00533079" w:rsidRDefault="00760031" w:rsidP="0074725C">
      <w:pPr>
        <w:numPr>
          <w:ilvl w:val="0"/>
          <w:numId w:val="4"/>
        </w:numPr>
        <w:spacing w:before="100" w:beforeAutospacing="1"/>
        <w:contextualSpacing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Prepare and present safety performance data, reports, and recommendations to </w:t>
      </w:r>
      <w:r w:rsidR="00616196" w:rsidRPr="00533079">
        <w:rPr>
          <w:rFonts w:eastAsia="Times New Roman" w:cstheme="minorHAnsi"/>
        </w:rPr>
        <w:t>the management</w:t>
      </w:r>
      <w:r w:rsidRPr="00533079">
        <w:rPr>
          <w:rFonts w:eastAsia="Times New Roman" w:cstheme="minorHAnsi"/>
        </w:rPr>
        <w:t xml:space="preserve"> team. </w:t>
      </w:r>
    </w:p>
    <w:p w14:paraId="40C42159" w14:textId="594410D3" w:rsidR="0074725C" w:rsidRPr="00533079" w:rsidRDefault="0074725C" w:rsidP="0074725C">
      <w:pPr>
        <w:numPr>
          <w:ilvl w:val="0"/>
          <w:numId w:val="4"/>
        </w:numPr>
        <w:spacing w:before="100" w:beforeAutospacing="1"/>
        <w:contextualSpacing/>
        <w:rPr>
          <w:rFonts w:eastAsia="Times New Roman" w:cstheme="minorHAnsi"/>
        </w:rPr>
      </w:pPr>
      <w:r w:rsidRPr="00533079">
        <w:rPr>
          <w:rFonts w:eastAsia="Times New Roman" w:cstheme="minorHAnsi"/>
        </w:rPr>
        <w:t xml:space="preserve">Manage </w:t>
      </w:r>
      <w:r w:rsidR="00305606" w:rsidRPr="00533079">
        <w:rPr>
          <w:rFonts w:eastAsia="Times New Roman" w:cstheme="minorHAnsi"/>
        </w:rPr>
        <w:t>f</w:t>
      </w:r>
      <w:r w:rsidRPr="00533079">
        <w:rPr>
          <w:rFonts w:eastAsia="Times New Roman" w:cstheme="minorHAnsi"/>
        </w:rPr>
        <w:t xml:space="preserve">ield </w:t>
      </w:r>
      <w:r w:rsidR="00305606" w:rsidRPr="00533079">
        <w:rPr>
          <w:rFonts w:eastAsia="Times New Roman" w:cstheme="minorHAnsi"/>
        </w:rPr>
        <w:t>s</w:t>
      </w:r>
      <w:r w:rsidRPr="00533079">
        <w:rPr>
          <w:rFonts w:eastAsia="Times New Roman" w:cstheme="minorHAnsi"/>
        </w:rPr>
        <w:t xml:space="preserve">afety </w:t>
      </w:r>
      <w:r w:rsidR="00305606" w:rsidRPr="00533079">
        <w:rPr>
          <w:rFonts w:eastAsia="Times New Roman" w:cstheme="minorHAnsi"/>
        </w:rPr>
        <w:t>p</w:t>
      </w:r>
      <w:r w:rsidRPr="00533079">
        <w:rPr>
          <w:rFonts w:eastAsia="Times New Roman" w:cstheme="minorHAnsi"/>
        </w:rPr>
        <w:t>rofessionals</w:t>
      </w:r>
      <w:r w:rsidR="00305606" w:rsidRPr="00533079">
        <w:rPr>
          <w:rFonts w:eastAsia="Times New Roman" w:cstheme="minorHAnsi"/>
        </w:rPr>
        <w:t>.</w:t>
      </w:r>
    </w:p>
    <w:p w14:paraId="26ACF899" w14:textId="1FC85C7B" w:rsidR="00844D5D" w:rsidRPr="00533079" w:rsidRDefault="00844D5D" w:rsidP="0074725C">
      <w:pPr>
        <w:numPr>
          <w:ilvl w:val="0"/>
          <w:numId w:val="4"/>
        </w:numPr>
        <w:spacing w:before="100" w:beforeAutospacing="1"/>
        <w:contextualSpacing/>
        <w:rPr>
          <w:rFonts w:eastAsia="Times New Roman" w:cstheme="minorHAnsi"/>
        </w:rPr>
      </w:pPr>
      <w:r w:rsidRPr="00533079">
        <w:rPr>
          <w:rFonts w:eastAsia="Times New Roman" w:cstheme="minorHAnsi"/>
        </w:rPr>
        <w:t>Develop and implement site-specific safety plans (SSSP) and procedures.</w:t>
      </w:r>
    </w:p>
    <w:p w14:paraId="3F403A82" w14:textId="77777777" w:rsidR="0074725C" w:rsidRPr="00533079" w:rsidRDefault="0074725C" w:rsidP="0074725C">
      <w:pPr>
        <w:pStyle w:val="ListParagraph"/>
        <w:numPr>
          <w:ilvl w:val="0"/>
          <w:numId w:val="4"/>
        </w:numPr>
        <w:shd w:val="clear" w:color="auto" w:fill="FFFFFF"/>
        <w:contextualSpacing w:val="0"/>
        <w:rPr>
          <w:rFonts w:eastAsia="Times New Roman" w:cstheme="minorHAnsi"/>
        </w:rPr>
      </w:pPr>
      <w:r w:rsidRPr="00533079">
        <w:rPr>
          <w:rFonts w:eastAsia="Times New Roman" w:cstheme="minorHAnsi"/>
        </w:rPr>
        <w:t>Performs other related duties as required and assigned.</w:t>
      </w:r>
    </w:p>
    <w:p w14:paraId="1E116BA3" w14:textId="77777777" w:rsidR="0074725C" w:rsidRPr="00533079" w:rsidRDefault="0074725C" w:rsidP="0074725C">
      <w:pPr>
        <w:pStyle w:val="ListParagraph"/>
        <w:numPr>
          <w:ilvl w:val="0"/>
          <w:numId w:val="4"/>
        </w:numPr>
        <w:shd w:val="clear" w:color="auto" w:fill="FFFFFF"/>
        <w:contextualSpacing w:val="0"/>
        <w:rPr>
          <w:rFonts w:eastAsia="Times New Roman" w:cstheme="minorHAnsi"/>
        </w:rPr>
      </w:pPr>
      <w:r w:rsidRPr="00533079">
        <w:rPr>
          <w:rFonts w:eastAsia="Times New Roman" w:cstheme="minorHAnsi"/>
        </w:rPr>
        <w:t>Travel as necessary.</w:t>
      </w:r>
    </w:p>
    <w:p w14:paraId="1FB8DBAA" w14:textId="1F6A4ADD" w:rsidR="0046099A" w:rsidRDefault="0046099A" w:rsidP="0074725C">
      <w:pPr>
        <w:pStyle w:val="ListParagraph"/>
      </w:pPr>
    </w:p>
    <w:p w14:paraId="2105075A" w14:textId="77777777" w:rsidR="0074725C" w:rsidRDefault="0074725C" w:rsidP="0074725C">
      <w:pPr>
        <w:pStyle w:val="ListParagraph"/>
      </w:pPr>
    </w:p>
    <w:p w14:paraId="619770AF" w14:textId="77777777" w:rsidR="0046099A" w:rsidRDefault="0046099A" w:rsidP="0046099A">
      <w:pPr>
        <w:rPr>
          <w:b/>
          <w:bCs/>
        </w:rPr>
      </w:pPr>
      <w:r w:rsidRPr="510696BA">
        <w:rPr>
          <w:b/>
          <w:bCs/>
        </w:rPr>
        <w:t>QUALIFICATIONS AND SKILLS:</w:t>
      </w:r>
    </w:p>
    <w:p w14:paraId="09CAD925" w14:textId="114BDECB" w:rsidR="0046099A" w:rsidRDefault="0046099A" w:rsidP="0046099A">
      <w:pPr>
        <w:pStyle w:val="ListParagraph"/>
        <w:numPr>
          <w:ilvl w:val="0"/>
          <w:numId w:val="6"/>
        </w:numPr>
      </w:pPr>
      <w:r>
        <w:t xml:space="preserve">Bachelor's degree in </w:t>
      </w:r>
      <w:r w:rsidR="00760031">
        <w:t xml:space="preserve">Risk Management, Occupational Health &amp; Safety </w:t>
      </w:r>
      <w:r w:rsidR="0074725C">
        <w:t>Management</w:t>
      </w:r>
      <w:r>
        <w:t xml:space="preserve">, or a related field. </w:t>
      </w:r>
    </w:p>
    <w:p w14:paraId="45F925AD" w14:textId="746A5D4E" w:rsidR="0046099A" w:rsidRDefault="00760031" w:rsidP="0046099A">
      <w:pPr>
        <w:pStyle w:val="ListParagraph"/>
        <w:numPr>
          <w:ilvl w:val="0"/>
          <w:numId w:val="6"/>
        </w:numPr>
      </w:pPr>
      <w:r>
        <w:t>Five (</w:t>
      </w:r>
      <w:r w:rsidR="0074725C">
        <w:t>5</w:t>
      </w:r>
      <w:r>
        <w:t xml:space="preserve">) </w:t>
      </w:r>
      <w:r w:rsidR="0046099A">
        <w:t xml:space="preserve">years of experience in </w:t>
      </w:r>
      <w:r>
        <w:t>safety management, risk assessment, or a related field.</w:t>
      </w:r>
    </w:p>
    <w:p w14:paraId="02273166" w14:textId="46E048D2" w:rsidR="0046099A" w:rsidRDefault="0046099A" w:rsidP="0046099A">
      <w:pPr>
        <w:pStyle w:val="ListParagraph"/>
        <w:numPr>
          <w:ilvl w:val="0"/>
          <w:numId w:val="6"/>
        </w:numPr>
      </w:pPr>
      <w:r>
        <w:t xml:space="preserve">Strong knowledge of </w:t>
      </w:r>
      <w:r w:rsidR="00760031">
        <w:t>safety regulations, including OSHA and ISO standards.</w:t>
      </w:r>
    </w:p>
    <w:p w14:paraId="349EB779" w14:textId="6F244325" w:rsidR="0046099A" w:rsidRDefault="0046099A" w:rsidP="0046099A">
      <w:pPr>
        <w:pStyle w:val="ListParagraph"/>
        <w:numPr>
          <w:ilvl w:val="0"/>
          <w:numId w:val="6"/>
        </w:numPr>
      </w:pPr>
      <w:r>
        <w:t xml:space="preserve">Excellent </w:t>
      </w:r>
      <w:r w:rsidR="00760031">
        <w:t xml:space="preserve">communication, leadership, and problem-solving skills. </w:t>
      </w:r>
    </w:p>
    <w:p w14:paraId="47F1773F" w14:textId="5E1E42C9" w:rsidR="0046099A" w:rsidRDefault="00760031" w:rsidP="0046099A">
      <w:pPr>
        <w:pStyle w:val="ListParagraph"/>
        <w:numPr>
          <w:ilvl w:val="0"/>
          <w:numId w:val="6"/>
        </w:numPr>
      </w:pPr>
      <w:r>
        <w:t>Experience with safety audits, incident investigations and emergency response planning.</w:t>
      </w:r>
    </w:p>
    <w:p w14:paraId="15789803" w14:textId="77777777" w:rsidR="0046099A" w:rsidRDefault="0046099A" w:rsidP="0046099A">
      <w:pPr>
        <w:pStyle w:val="ListParagraph"/>
        <w:numPr>
          <w:ilvl w:val="0"/>
          <w:numId w:val="6"/>
        </w:numPr>
      </w:pPr>
      <w:r>
        <w:t>Strong leadership, communication, and interpersonal skills.</w:t>
      </w:r>
    </w:p>
    <w:p w14:paraId="4E6C62B0" w14:textId="77777777" w:rsidR="0046099A" w:rsidRDefault="0046099A" w:rsidP="0046099A"/>
    <w:p w14:paraId="7A617017" w14:textId="77777777" w:rsidR="003F1DBF" w:rsidRDefault="003F1DBF" w:rsidP="0046099A">
      <w:pPr>
        <w:rPr>
          <w:b/>
          <w:bCs/>
        </w:rPr>
      </w:pPr>
    </w:p>
    <w:p w14:paraId="2F12CB3C" w14:textId="58C4363C" w:rsidR="0046099A" w:rsidRDefault="0046099A" w:rsidP="0046099A">
      <w:pPr>
        <w:rPr>
          <w:b/>
          <w:bCs/>
        </w:rPr>
      </w:pPr>
      <w:r w:rsidRPr="00DD5E02">
        <w:rPr>
          <w:b/>
          <w:bCs/>
        </w:rPr>
        <w:t>PHYSICAL DEMANDS:</w:t>
      </w:r>
    </w:p>
    <w:p w14:paraId="7F0B99B4" w14:textId="77777777" w:rsidR="0046099A" w:rsidRDefault="0046099A" w:rsidP="0046099A">
      <w:pPr>
        <w:pStyle w:val="ListParagraph"/>
        <w:numPr>
          <w:ilvl w:val="0"/>
          <w:numId w:val="8"/>
        </w:numPr>
      </w:pPr>
      <w:r>
        <w:t>While performing the duties of this job, the employee is required to sit, stand, walk, stoop or crouch.</w:t>
      </w:r>
    </w:p>
    <w:p w14:paraId="7B149795" w14:textId="01A490B7" w:rsidR="0046099A" w:rsidRPr="00DD5E02" w:rsidRDefault="0046099A" w:rsidP="0046099A">
      <w:pPr>
        <w:pStyle w:val="ListParagraph"/>
        <w:numPr>
          <w:ilvl w:val="0"/>
          <w:numId w:val="8"/>
        </w:numPr>
      </w:pPr>
      <w:r>
        <w:t xml:space="preserve">The work environment </w:t>
      </w:r>
      <w:r w:rsidR="00760031">
        <w:t xml:space="preserve">involves working in both office and field environments, including exposure to potential safety hazards. </w:t>
      </w:r>
    </w:p>
    <w:p w14:paraId="60081F72" w14:textId="77777777" w:rsidR="0046099A" w:rsidRDefault="0046099A" w:rsidP="0046099A">
      <w:pPr>
        <w:rPr>
          <w:b/>
          <w:bCs/>
        </w:rPr>
      </w:pPr>
    </w:p>
    <w:p w14:paraId="32AB3D0B" w14:textId="77777777" w:rsidR="0046099A" w:rsidRDefault="0046099A" w:rsidP="0046099A">
      <w:pPr>
        <w:rPr>
          <w:b/>
          <w:bCs/>
        </w:rPr>
      </w:pPr>
    </w:p>
    <w:p w14:paraId="6E51A6A9" w14:textId="77777777" w:rsidR="0046099A" w:rsidRPr="008B1C39" w:rsidRDefault="0046099A" w:rsidP="0046099A">
      <w:pPr>
        <w:rPr>
          <w:b/>
          <w:bCs/>
        </w:rPr>
      </w:pPr>
      <w:r>
        <w:rPr>
          <w:b/>
          <w:bCs/>
        </w:rPr>
        <w:t xml:space="preserve">GENERAL DUTIES and </w:t>
      </w:r>
      <w:r w:rsidRPr="008B1C39">
        <w:rPr>
          <w:b/>
          <w:bCs/>
        </w:rPr>
        <w:t>EXPECTATIONS:</w:t>
      </w:r>
    </w:p>
    <w:p w14:paraId="09BF1FC0" w14:textId="77777777" w:rsidR="00FB1DF2" w:rsidRPr="00895524" w:rsidRDefault="00FB1DF2" w:rsidP="00FB1DF2">
      <w:pPr>
        <w:pStyle w:val="ListParagraph"/>
        <w:numPr>
          <w:ilvl w:val="0"/>
          <w:numId w:val="5"/>
        </w:numPr>
        <w:rPr>
          <w:bCs/>
        </w:rPr>
      </w:pPr>
      <w:r w:rsidRPr="00895524">
        <w:rPr>
          <w:bCs/>
        </w:rPr>
        <w:t>Contribute to the professional culture within the office and company overall.</w:t>
      </w:r>
    </w:p>
    <w:p w14:paraId="0431CA9E" w14:textId="77777777" w:rsidR="00FB1DF2" w:rsidRDefault="00FB1DF2" w:rsidP="00FB1DF2">
      <w:pPr>
        <w:pStyle w:val="ListParagraph"/>
        <w:numPr>
          <w:ilvl w:val="0"/>
          <w:numId w:val="5"/>
        </w:numPr>
      </w:pPr>
      <w:r>
        <w:t>Follow direction from management and manage tasks prescribed.</w:t>
      </w:r>
    </w:p>
    <w:p w14:paraId="49E6D8DA" w14:textId="6AD82C56" w:rsidR="00FB1DF2" w:rsidRDefault="00FB1DF2" w:rsidP="00FB1DF2">
      <w:pPr>
        <w:pStyle w:val="ListParagraph"/>
        <w:numPr>
          <w:ilvl w:val="0"/>
          <w:numId w:val="5"/>
        </w:numPr>
      </w:pPr>
      <w:r>
        <w:t>Provide leadership qualities regarding safety and company policies.</w:t>
      </w:r>
    </w:p>
    <w:p w14:paraId="4D738F2A" w14:textId="77777777" w:rsidR="0046099A" w:rsidRPr="00895524" w:rsidRDefault="0046099A" w:rsidP="0046099A">
      <w:pPr>
        <w:pStyle w:val="ListParagraph"/>
        <w:numPr>
          <w:ilvl w:val="0"/>
          <w:numId w:val="5"/>
        </w:numPr>
        <w:rPr>
          <w:bCs/>
        </w:rPr>
      </w:pPr>
      <w:r w:rsidRPr="00895524">
        <w:rPr>
          <w:bCs/>
        </w:rPr>
        <w:t>Adhere to Company Code of Conduct/Ethics</w:t>
      </w:r>
      <w:r>
        <w:rPr>
          <w:bCs/>
        </w:rPr>
        <w:t xml:space="preserve"> and Core Values.</w:t>
      </w:r>
    </w:p>
    <w:p w14:paraId="65481C24" w14:textId="77777777" w:rsidR="0046099A" w:rsidRPr="00895524" w:rsidRDefault="0046099A" w:rsidP="0046099A">
      <w:pPr>
        <w:pStyle w:val="ListParagraph"/>
        <w:numPr>
          <w:ilvl w:val="0"/>
          <w:numId w:val="5"/>
        </w:numPr>
        <w:rPr>
          <w:bCs/>
        </w:rPr>
      </w:pPr>
      <w:r w:rsidRPr="00895524">
        <w:rPr>
          <w:bCs/>
        </w:rPr>
        <w:t>Multi-task, prioritize and manage time effectively</w:t>
      </w:r>
      <w:r>
        <w:rPr>
          <w:bCs/>
        </w:rPr>
        <w:t>.</w:t>
      </w:r>
    </w:p>
    <w:p w14:paraId="1A6C81C6" w14:textId="77777777" w:rsidR="0046099A" w:rsidRDefault="0046099A" w:rsidP="0046099A">
      <w:pPr>
        <w:pStyle w:val="ListParagraph"/>
        <w:numPr>
          <w:ilvl w:val="0"/>
          <w:numId w:val="5"/>
        </w:numPr>
        <w:rPr>
          <w:bCs/>
        </w:rPr>
      </w:pPr>
      <w:r w:rsidRPr="00895524">
        <w:rPr>
          <w:bCs/>
        </w:rPr>
        <w:t>Contribute to the professional culture within the office and company overall.</w:t>
      </w:r>
    </w:p>
    <w:p w14:paraId="4FBB4399" w14:textId="1564A855" w:rsidR="0046099A" w:rsidRPr="00DD5E02" w:rsidRDefault="0046099A" w:rsidP="0046099A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>Ensure security of information in all matter</w:t>
      </w:r>
      <w:r w:rsidR="002D4D7E">
        <w:rPr>
          <w:bCs/>
        </w:rPr>
        <w:t xml:space="preserve">s </w:t>
      </w:r>
      <w:r>
        <w:rPr>
          <w:bCs/>
        </w:rPr>
        <w:t>pertaining to company, client, and customer information.</w:t>
      </w:r>
    </w:p>
    <w:p w14:paraId="5E1D2709" w14:textId="77777777" w:rsidR="0046099A" w:rsidRDefault="0046099A" w:rsidP="0046099A">
      <w:pPr>
        <w:pStyle w:val="ListParagraph"/>
        <w:numPr>
          <w:ilvl w:val="1"/>
          <w:numId w:val="4"/>
        </w:numPr>
        <w:ind w:left="720"/>
      </w:pPr>
      <w:r>
        <w:t>Ability to work out of the office and travel as needed.</w:t>
      </w:r>
    </w:p>
    <w:p w14:paraId="713443E6" w14:textId="0C1F38B0" w:rsidR="00FB1DF2" w:rsidRDefault="00FB1DF2" w:rsidP="0046099A">
      <w:pPr>
        <w:pStyle w:val="ListParagraph"/>
        <w:numPr>
          <w:ilvl w:val="1"/>
          <w:numId w:val="4"/>
        </w:numPr>
        <w:ind w:left="720"/>
      </w:pPr>
      <w:r>
        <w:t>40-hour work week in pursuit of company objectives.  Occasionally weekend on-call availability is required.</w:t>
      </w:r>
    </w:p>
    <w:p w14:paraId="126E3FC4" w14:textId="2A792205" w:rsidR="00222902" w:rsidRDefault="00FB1DF2" w:rsidP="002E2BBF">
      <w:pPr>
        <w:pStyle w:val="ListParagraph"/>
        <w:numPr>
          <w:ilvl w:val="1"/>
          <w:numId w:val="4"/>
        </w:numPr>
        <w:ind w:left="720"/>
      </w:pPr>
      <w:r>
        <w:t>Travel required: Less than 10%.</w:t>
      </w:r>
    </w:p>
    <w:sectPr w:rsidR="00222902" w:rsidSect="00E33A57">
      <w:headerReference w:type="default" r:id="rId11"/>
      <w:footerReference w:type="even" r:id="rId12"/>
      <w:footerReference w:type="default" r:id="rId13"/>
      <w:pgSz w:w="12240" w:h="15840"/>
      <w:pgMar w:top="720" w:right="432" w:bottom="720" w:left="432" w:header="259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9501" w14:textId="77777777" w:rsidR="00831F38" w:rsidRDefault="00831F38" w:rsidP="008517B8">
      <w:r>
        <w:separator/>
      </w:r>
    </w:p>
  </w:endnote>
  <w:endnote w:type="continuationSeparator" w:id="0">
    <w:p w14:paraId="0C8215E3" w14:textId="77777777" w:rsidR="00831F38" w:rsidRDefault="00831F38" w:rsidP="0085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79590472"/>
      <w:docPartObj>
        <w:docPartGallery w:val="Page Numbers (Bottom of Page)"/>
        <w:docPartUnique/>
      </w:docPartObj>
    </w:sdtPr>
    <w:sdtContent>
      <w:p w14:paraId="40C4ADE1" w14:textId="77777777" w:rsidR="004F7059" w:rsidRDefault="004F7059" w:rsidP="00E87D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4F572C" w14:textId="77777777" w:rsidR="00E33A57" w:rsidRDefault="00E33A57" w:rsidP="004F70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5D66" w14:textId="77777777" w:rsidR="001F790B" w:rsidRPr="00E33A57" w:rsidRDefault="001F790B" w:rsidP="004F7059">
    <w:pPr>
      <w:pStyle w:val="Footer"/>
      <w:pBdr>
        <w:top w:val="single" w:sz="6" w:space="1" w:color="808080" w:themeColor="background1" w:themeShade="80"/>
      </w:pBdr>
      <w:ind w:right="360"/>
      <w:jc w:val="center"/>
      <w:rPr>
        <w:b/>
        <w:i/>
        <w:color w:val="FF0000"/>
        <w:sz w:val="22"/>
        <w:szCs w:val="22"/>
      </w:rPr>
    </w:pPr>
    <w:r w:rsidRPr="00E33A57">
      <w:rPr>
        <w:b/>
        <w:i/>
        <w:color w:val="FF0000"/>
        <w:sz w:val="22"/>
        <w:szCs w:val="22"/>
      </w:rPr>
      <w:t>R</w:t>
    </w:r>
    <w:r w:rsidRPr="00E33A57">
      <w:rPr>
        <w:b/>
        <w:i/>
        <w:color w:val="FF0000"/>
        <w:sz w:val="18"/>
        <w:szCs w:val="18"/>
      </w:rPr>
      <w:t>AISED</w:t>
    </w:r>
    <w:r w:rsidRPr="00E33A57">
      <w:rPr>
        <w:b/>
        <w:i/>
        <w:color w:val="FF0000"/>
        <w:sz w:val="22"/>
        <w:szCs w:val="22"/>
      </w:rPr>
      <w:t xml:space="preserve"> R</w:t>
    </w:r>
    <w:r w:rsidRPr="00E33A57">
      <w:rPr>
        <w:b/>
        <w:i/>
        <w:color w:val="FF0000"/>
        <w:sz w:val="18"/>
        <w:szCs w:val="18"/>
      </w:rPr>
      <w:t>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EA89" w14:textId="77777777" w:rsidR="00831F38" w:rsidRDefault="00831F38" w:rsidP="008517B8">
      <w:r>
        <w:separator/>
      </w:r>
    </w:p>
  </w:footnote>
  <w:footnote w:type="continuationSeparator" w:id="0">
    <w:p w14:paraId="1638E60A" w14:textId="77777777" w:rsidR="00831F38" w:rsidRDefault="00831F38" w:rsidP="0085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439A" w14:textId="77777777" w:rsidR="002B4FCC" w:rsidRDefault="001F790B" w:rsidP="00E33A57">
    <w:pPr>
      <w:tabs>
        <w:tab w:val="left" w:pos="3810"/>
        <w:tab w:val="center" w:pos="5760"/>
      </w:tabs>
      <w:spacing w:before="120" w:line="276" w:lineRule="auto"/>
      <w:rPr>
        <w:rFonts w:cstheme="minorHAnsi"/>
        <w:color w:val="AEAAAA" w:themeColor="background2" w:themeShade="BF"/>
        <w:sz w:val="18"/>
        <w:szCs w:val="18"/>
      </w:rPr>
    </w:pPr>
    <w:r>
      <w:rPr>
        <w:rFonts w:cstheme="minorHAnsi"/>
        <w:color w:val="AEAAAA" w:themeColor="background2" w:themeShade="BF"/>
        <w:sz w:val="18"/>
        <w:szCs w:val="18"/>
      </w:rPr>
      <w:tab/>
      <w:t xml:space="preserve">        </w:t>
    </w:r>
    <w:r>
      <w:rPr>
        <w:rFonts w:cstheme="minorHAnsi"/>
        <w:color w:val="AEAAAA" w:themeColor="background2" w:themeShade="BF"/>
        <w:sz w:val="18"/>
        <w:szCs w:val="18"/>
      </w:rPr>
      <w:tab/>
    </w:r>
    <w:r w:rsidR="002B4FCC">
      <w:rPr>
        <w:noProof/>
      </w:rPr>
      <w:drawing>
        <wp:inline distT="0" distB="0" distL="0" distR="0" wp14:anchorId="05BADE15" wp14:editId="6CE68852">
          <wp:extent cx="1994400" cy="722345"/>
          <wp:effectExtent l="0" t="0" r="0" b="1905"/>
          <wp:docPr id="5" name="Picture 0" descr="letterhead_cran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ran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258" cy="73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62A30" w14:textId="5EEB26F9" w:rsidR="002B4FCC" w:rsidRPr="002B4FCC" w:rsidRDefault="00A5462F" w:rsidP="0055701D">
    <w:pPr>
      <w:spacing w:line="216" w:lineRule="auto"/>
      <w:rPr>
        <w:rFonts w:cstheme="minorHAnsi"/>
        <w:color w:val="AEAAAA" w:themeColor="background2" w:themeShade="BF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14101 Gibbs Rd</w:t>
    </w:r>
    <w:r w:rsidR="002B4FCC" w:rsidRPr="001F790B">
      <w:rPr>
        <w:rFonts w:cstheme="minorHAnsi"/>
        <w:color w:val="808080" w:themeColor="background1" w:themeShade="80"/>
        <w:sz w:val="18"/>
        <w:szCs w:val="18"/>
      </w:rPr>
      <w:t xml:space="preserve"> </w:t>
    </w:r>
    <w:r w:rsidR="002B4FCC" w:rsidRPr="002B4FCC">
      <w:rPr>
        <w:rFonts w:cstheme="minorHAnsi"/>
        <w:color w:val="FF0000"/>
        <w:sz w:val="18"/>
        <w:szCs w:val="18"/>
      </w:rPr>
      <w:t xml:space="preserve">• </w:t>
    </w:r>
    <w:r>
      <w:rPr>
        <w:rFonts w:eastAsia="Arial Unicode MS" w:cstheme="minorHAnsi"/>
        <w:color w:val="808080" w:themeColor="background1" w:themeShade="80"/>
        <w:sz w:val="18"/>
        <w:szCs w:val="18"/>
      </w:rPr>
      <w:t>Bonner Springs</w:t>
    </w:r>
    <w:r w:rsidR="002B4FCC" w:rsidRPr="001F790B">
      <w:rPr>
        <w:rFonts w:eastAsia="Arial Unicode MS" w:cstheme="minorHAnsi"/>
        <w:color w:val="808080" w:themeColor="background1" w:themeShade="80"/>
        <w:sz w:val="18"/>
        <w:szCs w:val="18"/>
      </w:rPr>
      <w:t>, KS 66</w:t>
    </w:r>
    <w:r>
      <w:rPr>
        <w:rFonts w:eastAsia="Arial Unicode MS" w:cstheme="minorHAnsi"/>
        <w:color w:val="808080" w:themeColor="background1" w:themeShade="80"/>
        <w:sz w:val="18"/>
        <w:szCs w:val="18"/>
      </w:rPr>
      <w:t>0</w:t>
    </w:r>
    <w:r w:rsidR="002B4FCC" w:rsidRPr="001F790B">
      <w:rPr>
        <w:rFonts w:eastAsia="Arial Unicode MS" w:cstheme="minorHAnsi"/>
        <w:color w:val="808080" w:themeColor="background1" w:themeShade="80"/>
        <w:sz w:val="18"/>
        <w:szCs w:val="18"/>
      </w:rPr>
      <w:t>12</w:t>
    </w:r>
    <w:r w:rsidR="002B4FCC">
      <w:rPr>
        <w:rFonts w:eastAsia="Arial Unicode MS" w:cstheme="minorHAnsi"/>
        <w:color w:val="AEAAAA" w:themeColor="background2" w:themeShade="BF"/>
        <w:sz w:val="18"/>
        <w:szCs w:val="18"/>
      </w:rPr>
      <w:tab/>
    </w:r>
    <w:r w:rsidR="002B4FCC">
      <w:rPr>
        <w:rFonts w:eastAsia="Arial Unicode MS" w:cstheme="minorHAnsi"/>
        <w:color w:val="AEAAAA" w:themeColor="background2" w:themeShade="BF"/>
        <w:sz w:val="18"/>
        <w:szCs w:val="18"/>
      </w:rPr>
      <w:tab/>
    </w:r>
    <w:r w:rsidR="002B4FCC">
      <w:rPr>
        <w:rFonts w:eastAsia="Arial Unicode MS" w:cstheme="minorHAnsi"/>
        <w:color w:val="AEAAAA" w:themeColor="background2" w:themeShade="BF"/>
        <w:sz w:val="18"/>
        <w:szCs w:val="18"/>
      </w:rPr>
      <w:tab/>
    </w:r>
    <w:r w:rsidR="002B4FCC">
      <w:rPr>
        <w:rFonts w:eastAsia="Arial Unicode MS" w:cstheme="minorHAnsi"/>
        <w:color w:val="AEAAAA" w:themeColor="background2" w:themeShade="BF"/>
        <w:sz w:val="18"/>
        <w:szCs w:val="18"/>
      </w:rPr>
      <w:tab/>
    </w:r>
    <w:r w:rsidR="002B4FCC">
      <w:rPr>
        <w:rFonts w:eastAsia="Arial Unicode MS" w:cstheme="minorHAnsi"/>
        <w:color w:val="AEAAAA" w:themeColor="background2" w:themeShade="BF"/>
        <w:sz w:val="18"/>
        <w:szCs w:val="18"/>
      </w:rPr>
      <w:tab/>
      <w:t xml:space="preserve">                                                 </w:t>
    </w:r>
    <w:r w:rsidR="00E33A57">
      <w:rPr>
        <w:rFonts w:eastAsia="Arial Unicode MS" w:cstheme="minorHAnsi"/>
        <w:color w:val="AEAAAA" w:themeColor="background2" w:themeShade="BF"/>
        <w:sz w:val="18"/>
        <w:szCs w:val="18"/>
      </w:rPr>
      <w:t xml:space="preserve">                    </w:t>
    </w:r>
  </w:p>
  <w:p w14:paraId="515D329A" w14:textId="01E11B9D" w:rsidR="000842BE" w:rsidRDefault="002B4FCC" w:rsidP="000842BE">
    <w:pPr>
      <w:spacing w:after="60" w:line="192" w:lineRule="auto"/>
      <w:rPr>
        <w:rFonts w:eastAsia="Arial Unicode MS" w:cstheme="minorHAnsi"/>
        <w:color w:val="AEAAAA" w:themeColor="background2" w:themeShade="BF"/>
        <w:sz w:val="18"/>
        <w:szCs w:val="18"/>
      </w:rPr>
    </w:pPr>
    <w:r w:rsidRPr="002B4FCC">
      <w:rPr>
        <w:rFonts w:cstheme="minorHAnsi"/>
        <w:b/>
        <w:color w:val="FF0000"/>
        <w:sz w:val="18"/>
        <w:szCs w:val="18"/>
      </w:rPr>
      <w:t xml:space="preserve">WilkersonCraneRental.com </w:t>
    </w:r>
    <w:r w:rsidRPr="002B4FCC">
      <w:rPr>
        <w:rFonts w:cstheme="minorHAnsi"/>
        <w:color w:val="FF0000"/>
        <w:sz w:val="18"/>
        <w:szCs w:val="18"/>
      </w:rPr>
      <w:t xml:space="preserve">• </w:t>
    </w:r>
    <w:r w:rsidRPr="001F790B">
      <w:rPr>
        <w:rFonts w:cstheme="minorHAnsi"/>
        <w:color w:val="808080" w:themeColor="background1" w:themeShade="80"/>
        <w:sz w:val="18"/>
        <w:szCs w:val="18"/>
      </w:rPr>
      <w:t>o:</w:t>
    </w:r>
    <w:r w:rsidRPr="002B4FCC">
      <w:rPr>
        <w:rFonts w:cstheme="minorHAnsi"/>
        <w:color w:val="AEAAAA" w:themeColor="background2" w:themeShade="BF"/>
        <w:sz w:val="18"/>
        <w:szCs w:val="18"/>
      </w:rPr>
      <w:t xml:space="preserve"> </w:t>
    </w:r>
    <w:r w:rsidRPr="002B4FCC">
      <w:rPr>
        <w:rFonts w:cstheme="minorHAnsi"/>
        <w:b/>
        <w:color w:val="000000" w:themeColor="text1"/>
        <w:sz w:val="18"/>
        <w:szCs w:val="18"/>
      </w:rPr>
      <w:t xml:space="preserve">913.238.7030 </w:t>
    </w:r>
  </w:p>
  <w:p w14:paraId="7F6B1C80" w14:textId="77777777" w:rsidR="000842BE" w:rsidRPr="000842BE" w:rsidRDefault="000842BE" w:rsidP="0055701D">
    <w:pPr>
      <w:pBdr>
        <w:top w:val="single" w:sz="6" w:space="1" w:color="808080" w:themeColor="background1" w:themeShade="80"/>
      </w:pBdr>
      <w:spacing w:line="192" w:lineRule="auto"/>
      <w:rPr>
        <w:rFonts w:cstheme="minorHAnsi"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7D83"/>
    <w:multiLevelType w:val="hybridMultilevel"/>
    <w:tmpl w:val="CE622D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FD87586"/>
    <w:multiLevelType w:val="hybridMultilevel"/>
    <w:tmpl w:val="E9F6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764"/>
    <w:multiLevelType w:val="hybridMultilevel"/>
    <w:tmpl w:val="950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6E45"/>
    <w:multiLevelType w:val="multilevel"/>
    <w:tmpl w:val="6094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1643E"/>
    <w:multiLevelType w:val="hybridMultilevel"/>
    <w:tmpl w:val="CDC0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F4E"/>
    <w:multiLevelType w:val="hybridMultilevel"/>
    <w:tmpl w:val="3F2E5462"/>
    <w:lvl w:ilvl="0" w:tplc="88B64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5E10FDD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F47DB"/>
    <w:multiLevelType w:val="hybridMultilevel"/>
    <w:tmpl w:val="C468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D38DC"/>
    <w:multiLevelType w:val="hybridMultilevel"/>
    <w:tmpl w:val="1BB8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D4AA4"/>
    <w:multiLevelType w:val="hybridMultilevel"/>
    <w:tmpl w:val="612E967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7E55F70"/>
    <w:multiLevelType w:val="hybridMultilevel"/>
    <w:tmpl w:val="2370F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BCDA5"/>
    <w:multiLevelType w:val="hybridMultilevel"/>
    <w:tmpl w:val="B4BC3AD8"/>
    <w:lvl w:ilvl="0" w:tplc="F542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80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0F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02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0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60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61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E9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05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064028">
    <w:abstractNumId w:val="6"/>
  </w:num>
  <w:num w:numId="2" w16cid:durableId="1113524030">
    <w:abstractNumId w:val="7"/>
  </w:num>
  <w:num w:numId="3" w16cid:durableId="1895121169">
    <w:abstractNumId w:val="9"/>
  </w:num>
  <w:num w:numId="4" w16cid:durableId="1616600866">
    <w:abstractNumId w:val="5"/>
  </w:num>
  <w:num w:numId="5" w16cid:durableId="1244992883">
    <w:abstractNumId w:val="2"/>
  </w:num>
  <w:num w:numId="6" w16cid:durableId="1400324924">
    <w:abstractNumId w:val="10"/>
  </w:num>
  <w:num w:numId="7" w16cid:durableId="1746759020">
    <w:abstractNumId w:val="1"/>
  </w:num>
  <w:num w:numId="8" w16cid:durableId="1997344505">
    <w:abstractNumId w:val="4"/>
  </w:num>
  <w:num w:numId="9" w16cid:durableId="610943684">
    <w:abstractNumId w:val="3"/>
  </w:num>
  <w:num w:numId="10" w16cid:durableId="398556604">
    <w:abstractNumId w:val="8"/>
  </w:num>
  <w:num w:numId="11" w16cid:durableId="108383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B8"/>
    <w:rsid w:val="0001073D"/>
    <w:rsid w:val="00016842"/>
    <w:rsid w:val="00062F6D"/>
    <w:rsid w:val="000842BE"/>
    <w:rsid w:val="000C2BB6"/>
    <w:rsid w:val="000D1D17"/>
    <w:rsid w:val="000E25EC"/>
    <w:rsid w:val="00186DA4"/>
    <w:rsid w:val="001C429B"/>
    <w:rsid w:val="001C66D8"/>
    <w:rsid w:val="001D17D5"/>
    <w:rsid w:val="001D20ED"/>
    <w:rsid w:val="001D667F"/>
    <w:rsid w:val="001D72E5"/>
    <w:rsid w:val="001F790B"/>
    <w:rsid w:val="00210D73"/>
    <w:rsid w:val="0022119D"/>
    <w:rsid w:val="00222902"/>
    <w:rsid w:val="00264B06"/>
    <w:rsid w:val="002878E9"/>
    <w:rsid w:val="002B1326"/>
    <w:rsid w:val="002B25E6"/>
    <w:rsid w:val="002B4FCC"/>
    <w:rsid w:val="002D4D7E"/>
    <w:rsid w:val="002D63A5"/>
    <w:rsid w:val="002E1DE7"/>
    <w:rsid w:val="002E2BBF"/>
    <w:rsid w:val="00301828"/>
    <w:rsid w:val="00305606"/>
    <w:rsid w:val="003115FA"/>
    <w:rsid w:val="0032561B"/>
    <w:rsid w:val="00340135"/>
    <w:rsid w:val="003546B5"/>
    <w:rsid w:val="00365DF9"/>
    <w:rsid w:val="003710F0"/>
    <w:rsid w:val="0038711F"/>
    <w:rsid w:val="003E4C1A"/>
    <w:rsid w:val="003F1DBF"/>
    <w:rsid w:val="0046099A"/>
    <w:rsid w:val="004A0418"/>
    <w:rsid w:val="004B1A93"/>
    <w:rsid w:val="004F7059"/>
    <w:rsid w:val="00510EF5"/>
    <w:rsid w:val="005139D9"/>
    <w:rsid w:val="005328C4"/>
    <w:rsid w:val="00533079"/>
    <w:rsid w:val="0055701D"/>
    <w:rsid w:val="005919F9"/>
    <w:rsid w:val="005E0AED"/>
    <w:rsid w:val="00602EC1"/>
    <w:rsid w:val="00616196"/>
    <w:rsid w:val="00631A6E"/>
    <w:rsid w:val="00684E4C"/>
    <w:rsid w:val="00694FAD"/>
    <w:rsid w:val="00701EE4"/>
    <w:rsid w:val="00710A46"/>
    <w:rsid w:val="007110CF"/>
    <w:rsid w:val="00713014"/>
    <w:rsid w:val="00714A57"/>
    <w:rsid w:val="0074256F"/>
    <w:rsid w:val="0074725C"/>
    <w:rsid w:val="00756605"/>
    <w:rsid w:val="00760031"/>
    <w:rsid w:val="007A05F1"/>
    <w:rsid w:val="007E53F0"/>
    <w:rsid w:val="007F2FF3"/>
    <w:rsid w:val="007F4C7F"/>
    <w:rsid w:val="008037FC"/>
    <w:rsid w:val="008055C1"/>
    <w:rsid w:val="00811218"/>
    <w:rsid w:val="00831F38"/>
    <w:rsid w:val="00844D5D"/>
    <w:rsid w:val="00850030"/>
    <w:rsid w:val="008517B8"/>
    <w:rsid w:val="00855372"/>
    <w:rsid w:val="00882305"/>
    <w:rsid w:val="00895524"/>
    <w:rsid w:val="008A268F"/>
    <w:rsid w:val="008A4109"/>
    <w:rsid w:val="008F6880"/>
    <w:rsid w:val="009052C6"/>
    <w:rsid w:val="0090761D"/>
    <w:rsid w:val="00922B1A"/>
    <w:rsid w:val="00940062"/>
    <w:rsid w:val="00985379"/>
    <w:rsid w:val="009C015D"/>
    <w:rsid w:val="00A427D0"/>
    <w:rsid w:val="00A430D2"/>
    <w:rsid w:val="00A5462F"/>
    <w:rsid w:val="00A8532F"/>
    <w:rsid w:val="00A85A72"/>
    <w:rsid w:val="00AC4BBD"/>
    <w:rsid w:val="00B46838"/>
    <w:rsid w:val="00B670E9"/>
    <w:rsid w:val="00B8495B"/>
    <w:rsid w:val="00B92510"/>
    <w:rsid w:val="00BB7A84"/>
    <w:rsid w:val="00BD26E3"/>
    <w:rsid w:val="00BF283B"/>
    <w:rsid w:val="00C1583A"/>
    <w:rsid w:val="00CF1035"/>
    <w:rsid w:val="00D12832"/>
    <w:rsid w:val="00D141F8"/>
    <w:rsid w:val="00D40FC2"/>
    <w:rsid w:val="00D61374"/>
    <w:rsid w:val="00D725CA"/>
    <w:rsid w:val="00D857CE"/>
    <w:rsid w:val="00DD387D"/>
    <w:rsid w:val="00DE1729"/>
    <w:rsid w:val="00DE30B1"/>
    <w:rsid w:val="00E22354"/>
    <w:rsid w:val="00E33A57"/>
    <w:rsid w:val="00E647A7"/>
    <w:rsid w:val="00E8631A"/>
    <w:rsid w:val="00E94B5D"/>
    <w:rsid w:val="00EB7FB8"/>
    <w:rsid w:val="00ED04AE"/>
    <w:rsid w:val="00ED4535"/>
    <w:rsid w:val="00EF46A0"/>
    <w:rsid w:val="00EF651B"/>
    <w:rsid w:val="00F00747"/>
    <w:rsid w:val="00F149C6"/>
    <w:rsid w:val="00FB1DF2"/>
    <w:rsid w:val="00FC4BDE"/>
    <w:rsid w:val="00FD1249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28B3"/>
  <w14:defaultImageDpi w14:val="32767"/>
  <w15:chartTrackingRefBased/>
  <w15:docId w15:val="{80623296-8756-804B-8863-F0801C92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7B8"/>
  </w:style>
  <w:style w:type="paragraph" w:styleId="Footer">
    <w:name w:val="footer"/>
    <w:basedOn w:val="Normal"/>
    <w:link w:val="FooterChar"/>
    <w:uiPriority w:val="99"/>
    <w:unhideWhenUsed/>
    <w:rsid w:val="0085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7B8"/>
  </w:style>
  <w:style w:type="character" w:styleId="PageNumber">
    <w:name w:val="page number"/>
    <w:basedOn w:val="DefaultParagraphFont"/>
    <w:uiPriority w:val="99"/>
    <w:semiHidden/>
    <w:unhideWhenUsed/>
    <w:rsid w:val="004F7059"/>
  </w:style>
  <w:style w:type="character" w:styleId="Hyperlink">
    <w:name w:val="Hyperlink"/>
    <w:basedOn w:val="DefaultParagraphFont"/>
    <w:uiPriority w:val="99"/>
    <w:unhideWhenUsed/>
    <w:rsid w:val="00882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823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2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2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2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3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8D66009181243A2B425D77E9D9965" ma:contentTypeVersion="15" ma:contentTypeDescription="Create a new document." ma:contentTypeScope="" ma:versionID="e020173ae12cc5c37bd293441cc5ac04">
  <xsd:schema xmlns:xsd="http://www.w3.org/2001/XMLSchema" xmlns:xs="http://www.w3.org/2001/XMLSchema" xmlns:p="http://schemas.microsoft.com/office/2006/metadata/properties" xmlns:ns2="361d56c3-4496-4dfa-bcea-1a9d3b73d9e6" xmlns:ns3="1c5bb29d-6a1a-4cd8-9c85-1f5bc0484df6" targetNamespace="http://schemas.microsoft.com/office/2006/metadata/properties" ma:root="true" ma:fieldsID="acbfd4973d7ce029d25aa09a83774539" ns2:_="" ns3:_="">
    <xsd:import namespace="361d56c3-4496-4dfa-bcea-1a9d3b73d9e6"/>
    <xsd:import namespace="1c5bb29d-6a1a-4cd8-9c85-1f5bc0484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d56c3-4496-4dfa-bcea-1a9d3b73d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ba4c41-63fa-4dd5-ba3e-bd7a4062d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bb29d-6a1a-4cd8-9c85-1f5bc048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1beeaf2-ff5a-4664-85aa-e1df3e7ad84f}" ma:internalName="TaxCatchAll" ma:showField="CatchAllData" ma:web="1c5bb29d-6a1a-4cd8-9c85-1f5bc0484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1d56c3-4496-4dfa-bcea-1a9d3b73d9e6">
      <Terms xmlns="http://schemas.microsoft.com/office/infopath/2007/PartnerControls"/>
    </lcf76f155ced4ddcb4097134ff3c332f>
    <TaxCatchAll xmlns="1c5bb29d-6a1a-4cd8-9c85-1f5bc0484d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114133-03DB-42DB-A328-0B4BA2B926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00188-C50D-42E1-A74F-C74D1BA6E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d56c3-4496-4dfa-bcea-1a9d3b73d9e6"/>
    <ds:schemaRef ds:uri="1c5bb29d-6a1a-4cd8-9c85-1f5bc048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67F2C-D662-47CC-A826-030EFD7C54D4}">
  <ds:schemaRefs>
    <ds:schemaRef ds:uri="http://schemas.microsoft.com/office/2006/metadata/properties"/>
    <ds:schemaRef ds:uri="http://schemas.microsoft.com/office/infopath/2007/PartnerControls"/>
    <ds:schemaRef ds:uri="361d56c3-4496-4dfa-bcea-1a9d3b73d9e6"/>
    <ds:schemaRef ds:uri="1c5bb29d-6a1a-4cd8-9c85-1f5bc0484df6"/>
  </ds:schemaRefs>
</ds:datastoreItem>
</file>

<file path=customXml/itemProps4.xml><?xml version="1.0" encoding="utf-8"?>
<ds:datastoreItem xmlns:ds="http://schemas.openxmlformats.org/officeDocument/2006/customXml" ds:itemID="{7AED8CF1-4D9D-4FC9-83E4-A0D7BF77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Wilkerson Crane Rental, Inc.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Holt</dc:creator>
  <cp:keywords/>
  <dc:description/>
  <cp:lastModifiedBy>Matthew Atherton (Wilkerson Crane)</cp:lastModifiedBy>
  <cp:revision>10</cp:revision>
  <cp:lastPrinted>2024-08-28T22:13:00Z</cp:lastPrinted>
  <dcterms:created xsi:type="dcterms:W3CDTF">2024-08-28T19:56:00Z</dcterms:created>
  <dcterms:modified xsi:type="dcterms:W3CDTF">2024-09-03T20:44:00Z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0x010100DE88D66009181243A2B425D77E9D9965</vt:lpwstr>
  </property>
  <property fmtid="{D5CDD505-2E9C-101B-9397-08002B2CF9AE}" pid="3" name="MediaServiceImageTags">
    <vt:lpwstr/>
  </property>
</Properties>
</file>